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413E1D" w:rsidRDefault="000B45FB" w:rsidP="0068752F">
      <w:pPr>
        <w:rPr>
          <w:rFonts w:ascii="Arial" w:hAnsi="Arial" w:cs="Arial"/>
          <w:sz w:val="20"/>
          <w:szCs w:val="20"/>
        </w:rPr>
      </w:pPr>
      <w:r>
        <w:rPr>
          <w:rFonts w:ascii="Arial" w:hAnsi="Arial" w:cs="Arial"/>
          <w:noProof/>
          <w:sz w:val="20"/>
          <w:szCs w:val="20"/>
        </w:rPr>
        <w:object w:dxaOrig="1440" w:dyaOrig="1440">
          <v:group id="_x0000_s1031" style="position:absolute;margin-left:-45.05pt;margin-top:-28.8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699289341" r:id="rId11"/>
        </w:obje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w:t>
      </w:r>
      <w:proofErr w:type="gramStart"/>
      <w:r>
        <w:rPr>
          <w:rFonts w:ascii="Arial" w:hAnsi="Arial" w:cs="Arial"/>
          <w:b/>
          <w:sz w:val="20"/>
          <w:szCs w:val="20"/>
          <w:highlight w:val="yellow"/>
        </w:rPr>
        <w:t>NON CLINICAL</w:t>
      </w:r>
      <w:proofErr w:type="gramEnd"/>
      <w:r>
        <w:rPr>
          <w:rFonts w:ascii="Arial" w:hAnsi="Arial" w:cs="Arial"/>
          <w:b/>
          <w:sz w:val="20"/>
          <w:szCs w:val="20"/>
          <w:highlight w:val="yellow"/>
        </w:rPr>
        <w:t xml:space="preserve"> ACADEMIC APPOINTMENTS SUCH AS TERM OR LOCUM CATEGORY. </w:t>
      </w:r>
    </w:p>
    <w:p w:rsidR="00E07CF4" w:rsidRPr="00A01F99" w:rsidRDefault="00E07CF4" w:rsidP="00E07CF4">
      <w:pPr>
        <w:jc w:val="center"/>
        <w:rPr>
          <w:rFonts w:ascii="Arial" w:hAnsi="Arial" w:cs="Arial"/>
          <w:b/>
          <w:sz w:val="20"/>
          <w:szCs w:val="20"/>
        </w:rPr>
      </w:pPr>
    </w:p>
    <w:bookmarkStart w:id="1"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1"/>
    </w:p>
    <w:p w:rsidR="00E07CF4" w:rsidRPr="00A01F99" w:rsidRDefault="00E07CF4" w:rsidP="00E07CF4">
      <w:pPr>
        <w:pStyle w:val="Header"/>
        <w:tabs>
          <w:tab w:val="clear" w:pos="4320"/>
          <w:tab w:val="clear" w:pos="8640"/>
        </w:tabs>
        <w:rPr>
          <w:rFonts w:ascii="Arial" w:hAnsi="Arial" w:cs="Arial"/>
          <w:sz w:val="20"/>
          <w:szCs w:val="20"/>
        </w:rPr>
      </w:pPr>
    </w:p>
    <w:bookmarkStart w:id="2"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2"/>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3" w:name="Text56"/>
      <w:r w:rsidRPr="00A01F99">
        <w:rPr>
          <w:rFonts w:ascii="Arial" w:hAnsi="Arial" w:cs="Arial"/>
          <w:sz w:val="20"/>
          <w:szCs w:val="20"/>
        </w:rPr>
        <w:t>Dr</w:t>
      </w:r>
      <w:r w:rsidRPr="00A01F99">
        <w:rPr>
          <w:rFonts w:ascii="Arial" w:hAnsi="Arial" w:cs="Arial"/>
          <w:b/>
          <w:sz w:val="20"/>
          <w:szCs w:val="20"/>
        </w:rPr>
        <w:t xml:space="preserve">. </w:t>
      </w:r>
      <w:bookmarkEnd w:id="3"/>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4"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4"/>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 xml:space="preserve">Upon acceptance of this offer, we will recommend your clinical Professional Staff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hospital category&gt;</w:t>
      </w:r>
      <w:r w:rsidR="00E07CF4">
        <w:rPr>
          <w:rFonts w:ascii="Arial" w:hAnsi="Arial" w:cs="Arial"/>
          <w:b/>
          <w:sz w:val="20"/>
          <w:szCs w:val="20"/>
        </w:rPr>
        <w:fldChar w:fldCharType="end"/>
      </w:r>
      <w:r w:rsidR="00E07CF4" w:rsidRPr="00A01F99">
        <w:rPr>
          <w:rFonts w:ascii="Arial" w:hAnsi="Arial" w:cs="Arial"/>
          <w:sz w:val="20"/>
          <w:szCs w:val="20"/>
        </w:rPr>
        <w:t xml:space="preserve">, </w:t>
      </w:r>
      <w:r w:rsidRPr="00863C51">
        <w:rPr>
          <w:rFonts w:ascii="Arial" w:hAnsi="Arial" w:cs="Arial"/>
          <w:sz w:val="20"/>
          <w:szCs w:val="20"/>
          <w:lang w:val="en-GB"/>
        </w:rPr>
        <w:t xml:space="preserve">appointment to the City-Wide Credentials Committee of the London Health Sciences Centre (LHSC) and the St. Joseph’s Health Care London (St. Joseph’s) who will subsequently recommend your appointment to the Joint Medical Advisory Committee with final approval by the Board of Directors of LHSC and St. Joseph’s.  </w:t>
      </w:r>
    </w:p>
    <w:p w:rsidR="002266D9" w:rsidRPr="00863C51" w:rsidRDefault="002266D9" w:rsidP="002266D9">
      <w:pPr>
        <w:rPr>
          <w:rFonts w:ascii="Arial" w:hAnsi="Arial" w:cs="Arial"/>
          <w:sz w:val="20"/>
          <w:szCs w:val="20"/>
          <w:lang w:val="en-GB"/>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In addition, this offer is subject to final approval by the Dean, Provost, and Board of Governors of Western University. Upon your acceptance of this offer, we will recommend your academic appointment for final approval by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413E1D"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Independent Practice Policy of the CPSO</w:t>
      </w:r>
      <w:r w:rsidR="00F67150">
        <w:rPr>
          <w:rFonts w:ascii="Arial" w:hAnsi="Arial" w:cs="Arial"/>
          <w:sz w:val="20"/>
          <w:szCs w:val="20"/>
        </w:rPr>
        <w:t xml:space="preserve"> at </w:t>
      </w:r>
      <w:hyperlink r:id="rId12" w:history="1">
        <w:r w:rsidR="00F67150" w:rsidRPr="00003964">
          <w:rPr>
            <w:rStyle w:val="Hyperlink"/>
            <w:rFonts w:ascii="Arial" w:hAnsi="Arial" w:cs="Arial"/>
            <w:sz w:val="20"/>
            <w:szCs w:val="20"/>
          </w:rPr>
          <w:t>https://www.cpso.on.ca/Physicians/Registration/Requirements</w:t>
        </w:r>
      </w:hyperlink>
      <w:r w:rsidR="00F67150">
        <w:rPr>
          <w:rFonts w:ascii="Arial" w:hAnsi="Arial" w:cs="Arial"/>
          <w:sz w:val="20"/>
          <w:szCs w:val="20"/>
        </w:rPr>
        <w:t xml:space="preserve"> </w:t>
      </w:r>
      <w:r w:rsidRPr="00413E1D">
        <w:rPr>
          <w:rFonts w:ascii="Arial" w:hAnsi="Arial" w:cs="Arial"/>
          <w:sz w:val="20"/>
          <w:szCs w:val="20"/>
        </w:rPr>
        <w:t xml:space="preserve"> </w:t>
      </w:r>
      <w:r w:rsidR="00D53D73">
        <w:rPr>
          <w:rFonts w:ascii="Arial" w:hAnsi="Arial" w:cs="Arial"/>
          <w:sz w:val="20"/>
          <w:szCs w:val="20"/>
        </w:rPr>
        <w:br/>
      </w:r>
    </w:p>
    <w:p w:rsidR="007A06BE" w:rsidRPr="00413E1D"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7A06BE" w:rsidRPr="00413E1D" w:rsidRDefault="007A06BE" w:rsidP="007A06BE">
      <w:pPr>
        <w:rPr>
          <w:rFonts w:ascii="Arial" w:hAnsi="Arial" w:cs="Arial"/>
          <w:sz w:val="20"/>
          <w:szCs w:val="20"/>
        </w:rPr>
      </w:pPr>
    </w:p>
    <w:p w:rsidR="00035D40" w:rsidRDefault="00035D40" w:rsidP="00035D40">
      <w:pPr>
        <w:autoSpaceDE w:val="0"/>
        <w:autoSpaceDN w:val="0"/>
        <w:adjustRightInd w:val="0"/>
        <w:rPr>
          <w:rFonts w:asciiTheme="minorHAnsi" w:hAnsiTheme="minorHAnsi" w:cstheme="minorHAnsi"/>
          <w:b/>
        </w:rPr>
      </w:pPr>
      <w:r>
        <w:rPr>
          <w:rFonts w:asciiTheme="minorHAnsi" w:hAnsiTheme="minorHAnsi" w:cstheme="minorHAnsi"/>
          <w:b/>
        </w:rPr>
        <w:t>Western University COVID-19 VACCINATION POLICY</w:t>
      </w:r>
    </w:p>
    <w:p w:rsidR="00035D40" w:rsidRDefault="00035D40" w:rsidP="00035D40">
      <w:pPr>
        <w:autoSpaceDE w:val="0"/>
        <w:autoSpaceDN w:val="0"/>
        <w:adjustRightInd w:val="0"/>
        <w:rPr>
          <w:rFonts w:asciiTheme="minorHAnsi" w:hAnsiTheme="minorHAnsi" w:cstheme="minorHAnsi"/>
        </w:rPr>
      </w:pPr>
    </w:p>
    <w:p w:rsidR="00035D40" w:rsidRDefault="00035D40" w:rsidP="00035D40">
      <w:pPr>
        <w:pStyle w:val="NormalWeb"/>
        <w:rPr>
          <w:rFonts w:asciiTheme="minorHAnsi" w:hAnsiTheme="minorHAnsi" w:cstheme="minorHAnsi"/>
          <w:color w:val="000000"/>
          <w:lang w:val="en-CA"/>
        </w:rPr>
      </w:pPr>
      <w:r>
        <w:rPr>
          <w:rFonts w:asciiTheme="minorHAnsi" w:hAnsiTheme="minorHAnsi" w:cstheme="minorHAnsi"/>
          <w:color w:val="000000"/>
        </w:rPr>
        <w:t xml:space="preserve">Your appointment at Western University is conditional upon compliance with the vaccination policy at Western University  </w:t>
      </w:r>
      <w:r>
        <w:rPr>
          <w:rFonts w:asciiTheme="minorHAnsi" w:hAnsiTheme="minorHAnsi" w:cstheme="minorHAnsi"/>
          <w:color w:val="000000"/>
          <w:lang w:val="en-CA"/>
        </w:rPr>
        <w:t>We recognize you may be required to comply with other hospitals and partners, however that does not apply to the Western Policy.</w:t>
      </w:r>
      <w:r>
        <w:rPr>
          <w:rStyle w:val="apple-converted-space"/>
          <w:rFonts w:asciiTheme="minorHAnsi" w:hAnsiTheme="minorHAnsi" w:cstheme="minorHAnsi"/>
          <w:color w:val="000000"/>
          <w:lang w:val="en-CA"/>
        </w:rPr>
        <w:t>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Please review the content of the Western Policy at:</w:t>
      </w:r>
    </w:p>
    <w:p w:rsidR="00035D40" w:rsidRDefault="000B45FB" w:rsidP="00035D40">
      <w:pPr>
        <w:spacing w:before="100" w:beforeAutospacing="1" w:after="100" w:afterAutospacing="1"/>
        <w:rPr>
          <w:rFonts w:asciiTheme="minorHAnsi" w:hAnsiTheme="minorHAnsi" w:cstheme="minorHAnsi"/>
          <w:color w:val="000000"/>
        </w:rPr>
      </w:pPr>
      <w:hyperlink r:id="rId13" w:history="1">
        <w:r w:rsidR="00035D40">
          <w:rPr>
            <w:rStyle w:val="Hyperlink"/>
            <w:rFonts w:cstheme="minorHAnsi"/>
          </w:rPr>
          <w:t>http://www.uwo.ca/univsec/pdf/policies_procedures/section3/mapp311_covid19.pdf</w:t>
        </w:r>
      </w:hyperlink>
      <w:r w:rsidR="00035D40">
        <w:rPr>
          <w:rFonts w:asciiTheme="minorHAnsi" w:hAnsiTheme="minorHAnsi" w:cstheme="minorHAnsi"/>
          <w:color w:val="000000"/>
        </w:rPr>
        <w:t> </w:t>
      </w: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lastRenderedPageBreak/>
        <w:t>Please review its content carefully as your employment is conditional upon completing the steps required to comply with the Policy.</w:t>
      </w:r>
      <w:r>
        <w:rPr>
          <w:rStyle w:val="apple-converted-space"/>
          <w:rFonts w:asciiTheme="minorHAnsi" w:hAnsiTheme="minorHAnsi" w:cstheme="minorHAnsi"/>
          <w:color w:val="000000"/>
          <w:lang w:val="en-CA"/>
        </w:rPr>
        <w:t> </w:t>
      </w:r>
    </w:p>
    <w:p w:rsidR="00035D40" w:rsidRDefault="00035D40" w:rsidP="00035D40">
      <w:pPr>
        <w:pStyle w:val="NormalWeb"/>
        <w:rPr>
          <w:rFonts w:asciiTheme="minorHAnsi" w:hAnsiTheme="minorHAnsi" w:cstheme="minorHAnsi"/>
          <w:color w:val="000000"/>
          <w:lang w:val="en-CA"/>
        </w:rPr>
      </w:pP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4" w:history="1">
        <w:r>
          <w:rPr>
            <w:rStyle w:val="Hyperlink"/>
            <w:rFonts w:cstheme="minorHAnsi"/>
            <w:lang w:val="en-CA"/>
          </w:rPr>
          <w:t>https://www.uwo.ca/facultyrelations/faculty_relations/vaccination_requirements.html</w:t>
        </w:r>
      </w:hyperlink>
      <w:r>
        <w:rPr>
          <w:rFonts w:asciiTheme="minorHAnsi" w:hAnsiTheme="minorHAnsi" w:cstheme="minorHAnsi"/>
          <w:color w:val="000000"/>
          <w:lang w:val="en-CA"/>
        </w:rPr>
        <w:t xml:space="preserve"> .</w:t>
      </w:r>
    </w:p>
    <w:p w:rsidR="00035D40" w:rsidRDefault="00035D40" w:rsidP="00035D40">
      <w:pPr>
        <w:pStyle w:val="NormalWeb"/>
        <w:rPr>
          <w:rFonts w:asciiTheme="minorHAnsi" w:hAnsiTheme="minorHAnsi" w:cstheme="minorHAnsi"/>
          <w:color w:val="000000"/>
          <w:lang w:val="en-CA"/>
        </w:rPr>
      </w:pPr>
    </w:p>
    <w:p w:rsidR="00035D40" w:rsidRDefault="00035D40" w:rsidP="00035D40">
      <w:pPr>
        <w:spacing w:before="100" w:beforeAutospacing="1" w:after="100" w:afterAutospacing="1"/>
        <w:rPr>
          <w:rFonts w:asciiTheme="minorHAnsi" w:hAnsiTheme="minorHAnsi" w:cstheme="minorHAnsi"/>
          <w:b/>
          <w:color w:val="000000"/>
        </w:rPr>
      </w:pPr>
      <w:r>
        <w:rPr>
          <w:rFonts w:asciiTheme="minorHAnsi" w:hAnsiTheme="minorHAnsi" w:cstheme="minorHAnsi"/>
          <w:b/>
          <w:color w:val="000000"/>
        </w:rPr>
        <w:t>LHSC and St. Joseph’s COVID-19 VACCINATION POLICY</w:t>
      </w:r>
    </w:p>
    <w:p w:rsidR="000B45FB" w:rsidRPr="000F3770" w:rsidRDefault="000B45FB" w:rsidP="000B45FB">
      <w:pPr>
        <w:pStyle w:val="NormalWeb"/>
        <w:rPr>
          <w:rFonts w:asciiTheme="minorHAnsi" w:hAnsiTheme="minorHAnsi" w:cstheme="minorHAnsi"/>
          <w:color w:val="000000"/>
          <w:lang w:val="en-CA"/>
        </w:rPr>
      </w:pPr>
      <w:r w:rsidRPr="000F3770">
        <w:rPr>
          <w:rFonts w:asciiTheme="minorHAnsi" w:hAnsiTheme="minorHAnsi" w:cstheme="minorHAnsi"/>
          <w:color w:val="000000"/>
        </w:rPr>
        <w:t>Your privileges with LHSC and St. Joseph’s are conditional upon compliance with each of the vaccination policies of LHSC</w:t>
      </w:r>
      <w:r>
        <w:rPr>
          <w:rFonts w:asciiTheme="minorHAnsi" w:hAnsiTheme="minorHAnsi" w:cstheme="minorHAnsi"/>
          <w:color w:val="000000"/>
        </w:rPr>
        <w:t xml:space="preserve"> and</w:t>
      </w:r>
      <w:r w:rsidRPr="000F3770">
        <w:rPr>
          <w:rFonts w:asciiTheme="minorHAnsi" w:hAnsiTheme="minorHAnsi" w:cstheme="minorHAnsi"/>
          <w:color w:val="000000"/>
        </w:rPr>
        <w:t xml:space="preserve"> St. Joseph’s. </w:t>
      </w:r>
    </w:p>
    <w:p w:rsidR="000B45FB" w:rsidRDefault="000B45FB" w:rsidP="000B45FB">
      <w:pPr>
        <w:pStyle w:val="NormalWeb"/>
        <w:rPr>
          <w:rFonts w:ascii="Arial" w:hAnsi="Arial" w:cs="Arial"/>
          <w:color w:val="000000"/>
          <w:sz w:val="20"/>
          <w:szCs w:val="20"/>
          <w:lang w:val="en-CA"/>
        </w:rPr>
      </w:pPr>
    </w:p>
    <w:p w:rsidR="000B45FB" w:rsidRPr="00770769" w:rsidRDefault="000B45FB" w:rsidP="000B45FB">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0B45FB" w:rsidRPr="000F3770" w:rsidRDefault="000B45FB" w:rsidP="000B45FB">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15" w:history="1">
        <w:r w:rsidRPr="00770769">
          <w:rPr>
            <w:rStyle w:val="Hyperlink"/>
            <w:rFonts w:asciiTheme="minorHAnsi" w:hAnsiTheme="minorHAnsi" w:cstheme="minorHAnsi"/>
          </w:rPr>
          <w:t>Health Review form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035D40" w:rsidRDefault="00035D40" w:rsidP="00035D40">
      <w:pPr>
        <w:spacing w:before="100" w:beforeAutospacing="1" w:after="100" w:afterAutospacing="1"/>
        <w:rPr>
          <w:rFonts w:asciiTheme="minorHAnsi" w:hAnsiTheme="minorHAnsi" w:cstheme="minorHAnsi"/>
          <w:color w:val="000000"/>
        </w:rPr>
      </w:pPr>
      <w:bookmarkStart w:id="5" w:name="_GoBack"/>
      <w:bookmarkEnd w:id="5"/>
      <w:r>
        <w:rPr>
          <w:rFonts w:asciiTheme="minorHAnsi" w:hAnsiTheme="minorHAnsi" w:cstheme="minorHAnsi"/>
          <w:color w:val="000000"/>
        </w:rPr>
        <w:t>If your primary affiliation is with St. Joseph’s:</w:t>
      </w:r>
    </w:p>
    <w:p w:rsidR="00035D40" w:rsidRDefault="00035D40" w:rsidP="00035D40">
      <w:pPr>
        <w:spacing w:before="100" w:beforeAutospacing="1" w:after="100" w:afterAutospacing="1"/>
        <w:rPr>
          <w:rFonts w:asciiTheme="minorHAnsi" w:hAnsiTheme="minorHAnsi" w:cstheme="minorHAnsi"/>
          <w:color w:val="555555"/>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proofErr w:type="spellStart"/>
      <w:r>
        <w:rPr>
          <w:rFonts w:asciiTheme="minorHAnsi" w:hAnsiTheme="minorHAnsi" w:cstheme="minorHAnsi"/>
          <w:b/>
        </w:rPr>
        <w:t>ohss@sjhc.london.on.ca</w:t>
      </w:r>
      <w:r>
        <w:rPr>
          <w:rFonts w:asciiTheme="minorHAnsi" w:hAnsiTheme="minorHAnsi" w:cstheme="minorHAnsi"/>
          <w:color w:val="555555"/>
        </w:rPr>
        <w:t>If</w:t>
      </w:r>
      <w:proofErr w:type="spellEnd"/>
      <w:r>
        <w:rPr>
          <w:rFonts w:asciiTheme="minorHAnsi" w:hAnsiTheme="minorHAnsi" w:cstheme="minorHAnsi"/>
          <w:color w:val="555555"/>
        </w:rPr>
        <w:t xml:space="preserve"> your primary affiliation is with LHSC:</w:t>
      </w:r>
    </w:p>
    <w:p w:rsidR="00035D40" w:rsidRDefault="00035D40" w:rsidP="00035D40">
      <w:pPr>
        <w:shd w:val="clear" w:color="auto" w:fill="FFFFFF"/>
        <w:spacing w:after="123" w:line="375" w:lineRule="atLeast"/>
        <w:rPr>
          <w:rFonts w:asciiTheme="minorHAnsi" w:hAnsiTheme="minorHAnsi" w:cstheme="minorHAnsi"/>
          <w:b/>
          <w:color w:val="555555"/>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Pr>
          <w:rFonts w:asciiTheme="minorHAnsi" w:hAnsiTheme="minorHAnsi" w:cstheme="minorHAnsi"/>
          <w:b/>
        </w:rPr>
        <w:t>Email: OHSS-medicalaffairs@lhsc.on.ca</w:t>
      </w:r>
    </w:p>
    <w:p w:rsidR="00E07CF4" w:rsidRPr="00413E1D" w:rsidRDefault="00E07CF4" w:rsidP="00E06314">
      <w:pPr>
        <w:rPr>
          <w:rFonts w:ascii="Arial" w:hAnsi="Arial" w:cs="Arial"/>
          <w:b/>
          <w:sz w:val="20"/>
          <w:szCs w:val="20"/>
        </w:rPr>
      </w:pPr>
    </w:p>
    <w:p w:rsidR="00E06314" w:rsidRDefault="000E5F97" w:rsidP="00E06314">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E06314" w:rsidRPr="00413E1D">
        <w:rPr>
          <w:rFonts w:ascii="Arial" w:hAnsi="Arial" w:cs="Arial"/>
          <w:b/>
          <w:sz w:val="20"/>
          <w:szCs w:val="20"/>
        </w:rPr>
        <w:t>RESPONSIBILITIES</w:t>
      </w:r>
      <w:r w:rsidR="004E1C74">
        <w:rPr>
          <w:rFonts w:ascii="Arial" w:hAnsi="Arial" w:cs="Arial"/>
          <w:b/>
          <w:sz w:val="20"/>
          <w:szCs w:val="20"/>
        </w:rPr>
        <w:t>:</w:t>
      </w:r>
    </w:p>
    <w:p w:rsidR="004E1C74" w:rsidRDefault="004E1C74" w:rsidP="00E06314">
      <w:pPr>
        <w:rPr>
          <w:rFonts w:ascii="Arial" w:hAnsi="Arial" w:cs="Arial"/>
          <w:b/>
          <w:sz w:val="20"/>
          <w:szCs w:val="20"/>
        </w:rPr>
      </w:pPr>
    </w:p>
    <w:p w:rsidR="007B1A5B" w:rsidRPr="00413E1D" w:rsidRDefault="007B1A5B" w:rsidP="000E5F97">
      <w:pPr>
        <w:ind w:left="720"/>
        <w:jc w:val="both"/>
        <w:rPr>
          <w:rFonts w:ascii="Arial" w:hAnsi="Arial" w:cs="Arial"/>
          <w:b/>
          <w:bCs/>
          <w:i/>
          <w:iCs/>
          <w:sz w:val="20"/>
          <w:szCs w:val="20"/>
        </w:rPr>
      </w:pPr>
      <w:r w:rsidRPr="00413E1D">
        <w:rPr>
          <w:rFonts w:ascii="Arial" w:hAnsi="Arial" w:cs="Arial"/>
          <w:b/>
          <w:bCs/>
          <w:i/>
          <w:iCs/>
          <w:sz w:val="20"/>
          <w:szCs w:val="20"/>
        </w:rPr>
        <w:lastRenderedPageBreak/>
        <w:t>1.1</w:t>
      </w:r>
      <w:r w:rsidRPr="00413E1D">
        <w:rPr>
          <w:rFonts w:ascii="Arial" w:hAnsi="Arial" w:cs="Arial"/>
          <w:b/>
          <w:bCs/>
          <w:i/>
          <w:iCs/>
          <w:sz w:val="20"/>
          <w:szCs w:val="20"/>
        </w:rPr>
        <w:tab/>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0E5F97">
      <w:pPr>
        <w:ind w:left="720"/>
        <w:jc w:val="both"/>
        <w:rPr>
          <w:rFonts w:ascii="Arial" w:hAnsi="Arial" w:cs="Arial"/>
          <w:b/>
          <w:color w:val="000000"/>
          <w:sz w:val="20"/>
          <w:szCs w:val="20"/>
        </w:rPr>
      </w:pPr>
      <w:r>
        <w:rPr>
          <w:rFonts w:ascii="Arial" w:hAnsi="Arial" w:cs="Arial"/>
          <w:color w:val="000000"/>
          <w:sz w:val="20"/>
          <w:szCs w:val="20"/>
        </w:rPr>
        <w:tab/>
      </w:r>
      <w:r w:rsidRPr="000E5F97">
        <w:rPr>
          <w:rFonts w:ascii="Arial" w:hAnsi="Arial" w:cs="Arial"/>
          <w:b/>
          <w:color w:val="000000"/>
          <w:sz w:val="20"/>
          <w:szCs w:val="20"/>
          <w:highlight w:val="yellow"/>
        </w:rPr>
        <w:t>Add department detail if applicable</w:t>
      </w:r>
    </w:p>
    <w:p w:rsidR="000E5F97" w:rsidRPr="000E5F97" w:rsidRDefault="000E5F97" w:rsidP="000E5F97">
      <w:pPr>
        <w:ind w:left="720"/>
        <w:jc w:val="both"/>
        <w:rPr>
          <w:rFonts w:ascii="Arial" w:hAnsi="Arial" w:cs="Arial"/>
          <w:b/>
          <w:color w:val="000000"/>
          <w:sz w:val="20"/>
          <w:szCs w:val="20"/>
        </w:rPr>
      </w:pPr>
    </w:p>
    <w:p w:rsidR="007B1A5B" w:rsidRPr="00413E1D" w:rsidRDefault="00B137E6" w:rsidP="000E5F97">
      <w:pPr>
        <w:ind w:left="720"/>
        <w:rPr>
          <w:rFonts w:ascii="Arial" w:hAnsi="Arial" w:cs="Arial"/>
          <w:b/>
          <w:bCs/>
          <w:i/>
          <w:iCs/>
          <w:sz w:val="20"/>
          <w:szCs w:val="20"/>
        </w:rPr>
      </w:pPr>
      <w:r w:rsidRPr="00DF030E">
        <w:rPr>
          <w:rFonts w:ascii="Arial" w:hAnsi="Arial" w:cs="Arial"/>
          <w:color w:val="000000"/>
          <w:sz w:val="20"/>
          <w:szCs w:val="20"/>
        </w:rPr>
        <w:br/>
      </w:r>
      <w:r w:rsidR="007B1A5B" w:rsidRPr="00413E1D">
        <w:rPr>
          <w:rFonts w:ascii="Arial" w:hAnsi="Arial" w:cs="Arial"/>
          <w:b/>
          <w:bCs/>
          <w:i/>
          <w:iCs/>
          <w:sz w:val="20"/>
          <w:szCs w:val="20"/>
        </w:rPr>
        <w:t>1.2</w:t>
      </w:r>
      <w:r w:rsidR="007B1A5B" w:rsidRPr="00413E1D">
        <w:rPr>
          <w:rFonts w:ascii="Arial" w:hAnsi="Arial" w:cs="Arial"/>
          <w:b/>
          <w:bCs/>
          <w:i/>
          <w:iCs/>
          <w:sz w:val="20"/>
          <w:szCs w:val="20"/>
        </w:rPr>
        <w:tab/>
        <w:t>Teaching and Associated Responsibilities</w:t>
      </w:r>
    </w:p>
    <w:p w:rsidR="007B1A5B" w:rsidRPr="00413E1D" w:rsidRDefault="007B1A5B" w:rsidP="000E5F97">
      <w:pPr>
        <w:ind w:left="720"/>
        <w:rPr>
          <w:rFonts w:ascii="Arial" w:hAnsi="Arial" w:cs="Arial"/>
          <w:sz w:val="20"/>
          <w:szCs w:val="20"/>
        </w:rPr>
      </w:pPr>
    </w:p>
    <w:p w:rsidR="000E5F97"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1.3</w:t>
      </w:r>
      <w:r w:rsidRPr="00413E1D">
        <w:rPr>
          <w:rFonts w:ascii="Arial" w:hAnsi="Arial" w:cs="Arial"/>
          <w:b/>
          <w:bCs/>
          <w:i/>
          <w:iCs/>
          <w:sz w:val="20"/>
          <w:szCs w:val="20"/>
        </w:rPr>
        <w:tab/>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0E5F97">
      <w:pPr>
        <w:ind w:left="720" w:firstLine="720"/>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1.4</w:t>
      </w:r>
      <w:r w:rsidRPr="00413E1D">
        <w:rPr>
          <w:rFonts w:ascii="Arial" w:hAnsi="Arial" w:cs="Arial"/>
          <w:b/>
          <w:bCs/>
          <w:i/>
          <w:iCs/>
          <w:sz w:val="20"/>
          <w:szCs w:val="20"/>
        </w:rPr>
        <w:tab/>
        <w:t>University / Hospital Administrative Activities</w:t>
      </w:r>
    </w:p>
    <w:p w:rsidR="007B1A5B" w:rsidRPr="00413E1D" w:rsidRDefault="007B1A5B" w:rsidP="007B1A5B">
      <w:pPr>
        <w:rPr>
          <w:rFonts w:ascii="Arial" w:hAnsi="Arial" w:cs="Arial"/>
          <w:sz w:val="20"/>
          <w:szCs w:val="20"/>
        </w:rPr>
      </w:pPr>
    </w:p>
    <w:p w:rsidR="007B1A5B"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2.0 </w:t>
      </w:r>
      <w:r w:rsidR="000E5F97">
        <w:rPr>
          <w:rFonts w:ascii="Arial" w:hAnsi="Arial" w:cs="Arial"/>
          <w:b/>
          <w:bCs/>
          <w:color w:val="000000"/>
          <w:sz w:val="20"/>
          <w:szCs w:val="20"/>
        </w:rPr>
        <w:tab/>
      </w: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0E5F97">
      <w:pPr>
        <w:ind w:left="720" w:firstLine="720"/>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7B1A5B">
      <w:pPr>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023FDC" w:rsidRPr="00413E1D" w:rsidRDefault="00023FDC" w:rsidP="009A65B5">
      <w:pPr>
        <w:jc w:val="both"/>
        <w:rPr>
          <w:rFonts w:ascii="Arial" w:hAnsi="Arial" w:cs="Arial"/>
          <w:b/>
          <w:bCs/>
          <w:sz w:val="20"/>
          <w:szCs w:val="20"/>
          <w:u w:val="single"/>
        </w:rPr>
      </w:pPr>
      <w:r w:rsidRPr="00413E1D">
        <w:rPr>
          <w:rFonts w:ascii="Arial" w:hAnsi="Arial" w:cs="Arial"/>
          <w:b/>
          <w:bCs/>
          <w:sz w:val="20"/>
          <w:szCs w:val="20"/>
          <w:u w:val="single"/>
        </w:rPr>
        <w:t>Hospital Privileges</w:t>
      </w:r>
    </w:p>
    <w:p w:rsidR="009A65B5" w:rsidRPr="00413E1D" w:rsidRDefault="009A65B5" w:rsidP="009A65B5">
      <w:pPr>
        <w:jc w:val="both"/>
        <w:rPr>
          <w:rFonts w:ascii="Arial" w:hAnsi="Arial" w:cs="Arial"/>
          <w:b/>
          <w:bCs/>
          <w:sz w:val="20"/>
          <w:szCs w:val="20"/>
          <w:u w:val="single"/>
        </w:rPr>
      </w:pPr>
    </w:p>
    <w:p w:rsidR="00741E20" w:rsidRDefault="007039CF" w:rsidP="00741E20">
      <w:pPr>
        <w:tabs>
          <w:tab w:val="left" w:pos="0"/>
        </w:tabs>
        <w:rPr>
          <w:rFonts w:ascii="Arial" w:hAnsi="Arial" w:cs="Arial"/>
          <w:sz w:val="20"/>
          <w:szCs w:val="20"/>
          <w:lang w:val="en-GB"/>
        </w:rPr>
      </w:pPr>
      <w:r>
        <w:rPr>
          <w:rFonts w:ascii="Arial" w:hAnsi="Arial" w:cs="Arial"/>
          <w:sz w:val="20"/>
          <w:szCs w:val="20"/>
          <w:lang w:val="en-GB"/>
        </w:rPr>
        <w:t>Upon receipt of this signed letter of offer, you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w:t>
      </w:r>
      <w:proofErr w:type="spellStart"/>
      <w:r w:rsidR="00741E20">
        <w:rPr>
          <w:rFonts w:ascii="Arial" w:hAnsi="Arial" w:cs="Arial"/>
          <w:sz w:val="20"/>
          <w:szCs w:val="20"/>
          <w:lang w:val="en-GB"/>
        </w:rPr>
        <w:t>MyEducation</w:t>
      </w:r>
      <w:proofErr w:type="spellEnd"/>
      <w:r w:rsidR="00741E20">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w:t>
      </w:r>
      <w:r w:rsidR="00281D8B">
        <w:rPr>
          <w:rFonts w:ascii="Arial" w:hAnsi="Arial" w:cs="Arial"/>
          <w:sz w:val="20"/>
          <w:szCs w:val="20"/>
          <w:lang w:val="en-GB"/>
        </w:rPr>
        <w:t>Stacey Taylor</w:t>
      </w:r>
      <w:r w:rsidRPr="00CB41A5">
        <w:rPr>
          <w:rFonts w:ascii="Arial" w:hAnsi="Arial" w:cs="Arial"/>
          <w:sz w:val="20"/>
          <w:szCs w:val="20"/>
          <w:lang w:val="en-GB"/>
        </w:rPr>
        <w:t xml:space="preserve">, </w:t>
      </w:r>
      <w:r w:rsidR="00281D8B">
        <w:rPr>
          <w:rFonts w:ascii="Arial" w:hAnsi="Arial" w:cs="Arial"/>
          <w:sz w:val="20"/>
          <w:szCs w:val="20"/>
          <w:lang w:val="en-GB"/>
        </w:rPr>
        <w:t xml:space="preserve">Credentialing and Business Systems Associate, </w:t>
      </w:r>
      <w:r w:rsidRPr="00CB41A5">
        <w:rPr>
          <w:rFonts w:ascii="Arial" w:hAnsi="Arial" w:cs="Arial"/>
          <w:sz w:val="20"/>
          <w:szCs w:val="20"/>
          <w:lang w:val="en-GB"/>
        </w:rPr>
        <w:t>and may be reached at 519-685-8500 ext. 751</w:t>
      </w:r>
      <w:r w:rsidR="00281D8B">
        <w:rPr>
          <w:rFonts w:ascii="Arial" w:hAnsi="Arial" w:cs="Arial"/>
          <w:sz w:val="20"/>
          <w:szCs w:val="20"/>
          <w:lang w:val="en-GB"/>
        </w:rPr>
        <w:t>15</w:t>
      </w:r>
      <w:r w:rsidRPr="00CB41A5">
        <w:rPr>
          <w:rFonts w:ascii="Arial" w:hAnsi="Arial" w:cs="Arial"/>
          <w:sz w:val="20"/>
          <w:szCs w:val="20"/>
          <w:lang w:val="en-GB"/>
        </w:rPr>
        <w:t xml:space="preserve"> or via email at </w:t>
      </w:r>
      <w:hyperlink r:id="rId16" w:history="1">
        <w:r w:rsidR="00281D8B" w:rsidRPr="00012D5A">
          <w:rPr>
            <w:rStyle w:val="Hyperlink"/>
            <w:rFonts w:ascii="Arial" w:hAnsi="Arial" w:cs="Arial"/>
            <w:sz w:val="20"/>
            <w:szCs w:val="20"/>
            <w:lang w:val="en-GB"/>
          </w:rPr>
          <w:t>stacey.taylor@lhsc.on.ca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023FDC" w:rsidRPr="00CB41A5" w:rsidRDefault="00023FDC">
      <w:pPr>
        <w:tabs>
          <w:tab w:val="left" w:pos="0"/>
        </w:tabs>
        <w:rPr>
          <w:rFonts w:ascii="Arial" w:hAnsi="Arial" w:cs="Arial"/>
          <w:sz w:val="20"/>
          <w:szCs w:val="20"/>
          <w:lang w:val="en-GB"/>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6" w:name="Text43"/>
      <w:r w:rsidR="00C3591A" w:rsidRPr="00CB41A5">
        <w:rPr>
          <w:rFonts w:ascii="Arial" w:hAnsi="Arial" w:cs="Arial"/>
          <w:b/>
          <w:bCs/>
          <w:i/>
          <w:iCs/>
          <w:sz w:val="20"/>
          <w:szCs w:val="20"/>
          <w:lang w:val="en-GB"/>
        </w:rPr>
        <w:t xml:space="preserve">45 days from the receipt of this </w:t>
      </w:r>
      <w:bookmarkEnd w:id="6"/>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  </w:t>
      </w:r>
    </w:p>
    <w:p w:rsidR="00147903" w:rsidRPr="00CB41A5" w:rsidRDefault="00147903">
      <w:pPr>
        <w:tabs>
          <w:tab w:val="left" w:pos="0"/>
        </w:tabs>
        <w:rPr>
          <w:rFonts w:ascii="Arial" w:hAnsi="Arial" w:cs="Arial"/>
          <w:sz w:val="20"/>
          <w:szCs w:val="20"/>
        </w:rPr>
      </w:pP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 website</w:t>
      </w:r>
      <w:r w:rsidR="00F67150">
        <w:rPr>
          <w:rFonts w:ascii="Arial" w:hAnsi="Arial" w:cs="Arial"/>
          <w:color w:val="000000"/>
          <w:sz w:val="20"/>
          <w:szCs w:val="20"/>
        </w:rPr>
        <w:t xml:space="preserve"> at </w:t>
      </w:r>
      <w:hyperlink r:id="rId17"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D53D73" w:rsidRPr="00ED6C24" w:rsidRDefault="00D53D73" w:rsidP="00D53D73">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7"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7"/>
      <w:r w:rsidRPr="002038D6">
        <w:rPr>
          <w:rFonts w:ascii="Arial" w:hAnsi="Arial" w:cs="Arial"/>
          <w:sz w:val="20"/>
          <w:szCs w:val="20"/>
        </w:rPr>
        <w:t>.  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F67150">
        <w:rPr>
          <w:rFonts w:ascii="Arial" w:hAnsi="Arial" w:cs="Arial"/>
          <w:sz w:val="20"/>
          <w:szCs w:val="20"/>
        </w:rPr>
        <w:t>Courses and Events website</w:t>
      </w:r>
      <w:r w:rsidR="00F67150">
        <w:rPr>
          <w:rFonts w:ascii="Arial" w:hAnsi="Arial" w:cs="Arial"/>
          <w:sz w:val="20"/>
          <w:szCs w:val="20"/>
        </w:rPr>
        <w:t xml:space="preserve"> at </w:t>
      </w:r>
      <w:hyperlink r:id="rId18"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r>
        <w:rPr>
          <w:rFonts w:ascii="Arial" w:hAnsi="Arial" w:cs="Arial"/>
          <w:sz w:val="20"/>
          <w:szCs w:val="20"/>
        </w:rPr>
        <w:t xml:space="preserve"> </w:t>
      </w:r>
    </w:p>
    <w:p w:rsidR="00741E20" w:rsidRPr="007B6B58" w:rsidRDefault="007B6B58" w:rsidP="00741E20">
      <w:pPr>
        <w:tabs>
          <w:tab w:val="left" w:pos="360"/>
        </w:tabs>
        <w:autoSpaceDE w:val="0"/>
        <w:autoSpaceDN w:val="0"/>
        <w:adjustRightInd w:val="0"/>
        <w:rPr>
          <w:rStyle w:val="Hyperlink"/>
          <w:rFonts w:ascii="Arial" w:hAnsi="Arial" w:cs="Arial"/>
          <w:sz w:val="20"/>
          <w:szCs w:val="20"/>
          <w:u w:val="none"/>
        </w:rPr>
      </w:pPr>
      <w:r w:rsidRPr="007B6B58">
        <w:rPr>
          <w:rStyle w:val="Hyperlink"/>
          <w:rFonts w:ascii="Arial" w:hAnsi="Arial" w:cs="Arial"/>
          <w:sz w:val="20"/>
          <w:szCs w:val="20"/>
          <w:u w:val="none"/>
        </w:rPr>
        <w:lastRenderedPageBreak/>
        <w:t xml:space="preserve"> </w:t>
      </w:r>
      <w:r w:rsidR="00741E20" w:rsidRPr="007B6B58">
        <w:rPr>
          <w:rStyle w:val="Hyperlink"/>
          <w:rFonts w:ascii="Arial" w:hAnsi="Arial" w:cs="Arial"/>
          <w:sz w:val="20"/>
          <w:szCs w:val="20"/>
          <w:u w:val="none"/>
        </w:rPr>
        <w:t xml:space="preserve">  </w:t>
      </w:r>
    </w:p>
    <w:p w:rsidR="002955E6" w:rsidRPr="00CB41A5" w:rsidRDefault="002955E6" w:rsidP="002955E6">
      <w:pPr>
        <w:rPr>
          <w:rFonts w:ascii="Arial" w:hAnsi="Arial" w:cs="Arial"/>
          <w:sz w:val="20"/>
          <w:szCs w:val="20"/>
          <w:lang w:val="en-GB"/>
        </w:rPr>
      </w:pPr>
    </w:p>
    <w:p w:rsidR="002955E6" w:rsidRP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2955E6" w:rsidRPr="002955E6" w:rsidRDefault="002955E6" w:rsidP="002955E6">
      <w:pPr>
        <w:pStyle w:val="Header"/>
        <w:keepLines/>
        <w:tabs>
          <w:tab w:val="clear" w:pos="4320"/>
          <w:tab w:val="clear" w:pos="8640"/>
          <w:tab w:val="left" w:pos="0"/>
        </w:tabs>
        <w:suppressAutoHyphens/>
        <w:spacing w:line="240" w:lineRule="atLeast"/>
        <w:rPr>
          <w:rFonts w:ascii="Arial" w:hAnsi="Arial" w:cs="Arial"/>
          <w:b/>
          <w:sz w:val="20"/>
          <w:szCs w:val="20"/>
        </w:rPr>
      </w:pPr>
      <w:r w:rsidRPr="002955E6">
        <w:rPr>
          <w:rFonts w:ascii="Arial" w:hAnsi="Arial" w:cs="Arial"/>
          <w:b/>
          <w:sz w:val="20"/>
          <w:szCs w:val="20"/>
        </w:rPr>
        <w:t xml:space="preserve">MENTOR / MENTORSHIP COMMITTEE </w:t>
      </w:r>
    </w:p>
    <w:p w:rsidR="002955E6" w:rsidRPr="002955E6" w:rsidRDefault="002955E6" w:rsidP="002955E6">
      <w:pPr>
        <w:tabs>
          <w:tab w:val="left" w:pos="-720"/>
        </w:tabs>
        <w:suppressAutoHyphens/>
        <w:spacing w:line="240" w:lineRule="atLeast"/>
        <w:rPr>
          <w:rFonts w:ascii="Arial" w:hAnsi="Arial" w:cs="Arial"/>
          <w:sz w:val="20"/>
          <w:szCs w:val="20"/>
        </w:rPr>
      </w:pPr>
      <w:r w:rsidRPr="002955E6">
        <w:rPr>
          <w:rFonts w:ascii="Arial" w:hAnsi="Arial" w:cs="Arial"/>
          <w:sz w:val="20"/>
          <w:szCs w:val="20"/>
        </w:rPr>
        <w:t xml:space="preserve">We are committed to providing you with the necessary mentorship in your new academic career. As per the </w:t>
      </w:r>
      <w:hyperlink r:id="rId19" w:history="1">
        <w:r w:rsidRPr="00666A15">
          <w:rPr>
            <w:rStyle w:val="Hyperlink"/>
            <w:rFonts w:ascii="Arial" w:hAnsi="Arial" w:cs="Arial"/>
            <w:sz w:val="20"/>
            <w:szCs w:val="20"/>
          </w:rPr>
          <w:t>Schulich Mentorship Program</w:t>
        </w:r>
      </w:hyperlink>
      <w:r w:rsidRPr="002955E6">
        <w:rPr>
          <w:rFonts w:ascii="Arial" w:hAnsi="Arial" w:cs="Arial"/>
          <w:sz w:val="20"/>
          <w:szCs w:val="20"/>
        </w:rPr>
        <w:t xml:space="preserve">,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 xml:space="preserve">Please connect with the department administrative contact to obtain more information on the resources available to you.    </w:t>
      </w:r>
    </w:p>
    <w:p w:rsidR="002955E6" w:rsidRPr="002955E6" w:rsidRDefault="002955E6" w:rsidP="002955E6">
      <w:pPr>
        <w:tabs>
          <w:tab w:val="left" w:pos="-720"/>
        </w:tabs>
        <w:suppressAutoHyphens/>
        <w:spacing w:line="240" w:lineRule="atLeast"/>
        <w:rPr>
          <w:rFonts w:ascii="Arial" w:hAnsi="Arial" w:cs="Arial"/>
          <w:color w:val="FF0000"/>
          <w:sz w:val="20"/>
          <w:szCs w:val="20"/>
        </w:rPr>
      </w:pPr>
    </w:p>
    <w:p w:rsidR="00897475" w:rsidRPr="00327E89" w:rsidRDefault="00897475" w:rsidP="00897475">
      <w:pPr>
        <w:pStyle w:val="Default"/>
        <w:rPr>
          <w:sz w:val="20"/>
          <w:szCs w:val="20"/>
        </w:rPr>
      </w:pPr>
      <w:r w:rsidRPr="00327E89">
        <w:rPr>
          <w:b/>
          <w:bCs/>
          <w:sz w:val="20"/>
          <w:szCs w:val="20"/>
        </w:rPr>
        <w:t xml:space="preserve">Schulich Medicine &amp; Dentistry Orientation and Faculty Development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information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20" w:history="1">
        <w:r w:rsidR="00CE7E45" w:rsidRPr="00CE7E45">
          <w:rPr>
            <w:rStyle w:val="Hyperlink"/>
            <w:rFonts w:ascii="Arial" w:hAnsi="Arial" w:cs="Arial"/>
            <w:sz w:val="19"/>
            <w:szCs w:val="19"/>
            <w:lang w:val="en-CA"/>
          </w:rPr>
          <w:t>https://www.schulich.uwo.ca/clinicalfacultyaffairs/professional_affairs/learning_resources/new_faculty_orientation.html</w:t>
        </w:r>
      </w:hyperlink>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21"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r w:rsidR="000A6FDA">
        <w:rPr>
          <w:rFonts w:ascii="Arial" w:hAnsi="Arial" w:cs="Arial"/>
          <w:sz w:val="20"/>
          <w:szCs w:val="20"/>
          <w:lang w:val="en-GB"/>
        </w:rPr>
        <w:t>Dr. William J. Sischek MD, FRCPC, CCPE</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5A360F">
        <w:rPr>
          <w:rFonts w:ascii="Arial" w:hAnsi="Arial" w:cs="Arial"/>
          <w:sz w:val="20"/>
          <w:szCs w:val="20"/>
          <w:lang w:val="en-GB"/>
        </w:rPr>
        <w:t xml:space="preserve">Integrated Vice President, </w:t>
      </w:r>
      <w:r w:rsidRPr="00B80A47">
        <w:rPr>
          <w:rFonts w:ascii="Arial" w:hAnsi="Arial" w:cs="Arial"/>
          <w:sz w:val="20"/>
          <w:szCs w:val="20"/>
          <w:lang w:val="en-GB"/>
        </w:rPr>
        <w:t>Medical</w:t>
      </w:r>
      <w:r>
        <w:rPr>
          <w:rFonts w:ascii="Arial" w:hAnsi="Arial" w:cs="Arial"/>
          <w:sz w:val="20"/>
          <w:szCs w:val="20"/>
          <w:lang w:val="en-GB"/>
        </w:rPr>
        <w:t xml:space="preserve"> </w:t>
      </w:r>
      <w:r w:rsidR="005A360F">
        <w:rPr>
          <w:rFonts w:ascii="Arial" w:hAnsi="Arial" w:cs="Arial"/>
          <w:sz w:val="20"/>
          <w:szCs w:val="20"/>
          <w:lang w:val="en-GB"/>
        </w:rPr>
        <w:t xml:space="preserve">&amp; Academic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5A360F">
        <w:rPr>
          <w:rFonts w:ascii="Arial" w:hAnsi="Arial" w:cs="Arial"/>
          <w:sz w:val="20"/>
          <w:szCs w:val="20"/>
          <w:lang w:val="en-GB"/>
        </w:rPr>
        <w:t>Affairs</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t xml:space="preserve">London Health Sciences Centre </w:t>
      </w:r>
      <w:r w:rsidR="000A6FDA">
        <w:rPr>
          <w:rFonts w:ascii="Arial" w:hAnsi="Arial" w:cs="Arial"/>
          <w:sz w:val="20"/>
          <w:szCs w:val="20"/>
          <w:lang w:val="en-GB"/>
        </w:rPr>
        <w:t>(LHSC)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Chair and Chief are not the same person, both</w:t>
      </w:r>
      <w:r>
        <w:rPr>
          <w:rFonts w:ascii="Arial" w:hAnsi="Arial" w:cs="Arial"/>
          <w:sz w:val="20"/>
          <w:szCs w:val="20"/>
          <w:lang w:val="en-GB"/>
        </w:rPr>
        <w:tab/>
        <w:t>St. Josephs’ Health Care London</w:t>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Must sign – create a new signing line for </w:t>
      </w:r>
      <w:proofErr w:type="gramStart"/>
      <w:r>
        <w:rPr>
          <w:rFonts w:ascii="Arial" w:hAnsi="Arial" w:cs="Arial"/>
          <w:sz w:val="20"/>
          <w:szCs w:val="20"/>
          <w:lang w:val="en-GB"/>
        </w:rPr>
        <w:t>other</w:t>
      </w:r>
      <w:proofErr w:type="gramEnd"/>
      <w:r>
        <w:rPr>
          <w:rFonts w:ascii="Arial" w:hAnsi="Arial" w:cs="Arial"/>
          <w:sz w:val="20"/>
          <w:szCs w:val="20"/>
          <w:lang w:val="en-GB"/>
        </w:rPr>
        <w:t xml:space="preserve"> signatory</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r>
        <w:rPr>
          <w:rFonts w:ascii="Arial" w:hAnsi="Arial" w:cs="Arial"/>
          <w:sz w:val="20"/>
          <w:szCs w:val="20"/>
          <w:lang w:val="en-GB"/>
        </w:rPr>
        <w:tab/>
      </w:r>
      <w:r>
        <w:rPr>
          <w:rFonts w:ascii="Arial" w:hAnsi="Arial" w:cs="Arial"/>
          <w:sz w:val="20"/>
          <w:szCs w:val="20"/>
          <w:lang w:val="en-GB"/>
        </w:rPr>
        <w:tab/>
      </w:r>
      <w:r w:rsidRPr="00A01F99">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Hospital(s) name ----------------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lastRenderedPageBreak/>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8"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8"/>
      <w:r w:rsidRPr="00A01F99">
        <w:rPr>
          <w:rFonts w:ascii="Arial" w:hAnsi="Arial" w:cs="Arial"/>
          <w:sz w:val="20"/>
          <w:szCs w:val="20"/>
          <w:lang w:val="en-GB"/>
        </w:rPr>
        <w:t xml:space="preserve"> day of </w:t>
      </w:r>
      <w:bookmarkStart w:id="9"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9"/>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0"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0"/>
    </w:p>
    <w:sectPr w:rsidR="000E5F97" w:rsidSect="000A6FDA">
      <w:footerReference w:type="default" r:id="rId22"/>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666A15">
      <w:rPr>
        <w:rFonts w:ascii="Arial" w:hAnsi="Arial" w:cs="Arial"/>
        <w:b/>
        <w:noProof/>
        <w:sz w:val="22"/>
        <w:szCs w:val="22"/>
      </w:rPr>
      <w:t>1</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666A15">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35D40"/>
    <w:rsid w:val="00040786"/>
    <w:rsid w:val="000530A4"/>
    <w:rsid w:val="00056C89"/>
    <w:rsid w:val="00061E2B"/>
    <w:rsid w:val="00067AA6"/>
    <w:rsid w:val="00072176"/>
    <w:rsid w:val="0007328E"/>
    <w:rsid w:val="00075798"/>
    <w:rsid w:val="000904A6"/>
    <w:rsid w:val="00093E5E"/>
    <w:rsid w:val="000A16E8"/>
    <w:rsid w:val="000A368B"/>
    <w:rsid w:val="000A6FDA"/>
    <w:rsid w:val="000B45FB"/>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36ABE"/>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1D8B"/>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66A15"/>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B1600"/>
    <w:rsid w:val="00CB41A5"/>
    <w:rsid w:val="00CB5E27"/>
    <w:rsid w:val="00CC372C"/>
    <w:rsid w:val="00CC685B"/>
    <w:rsid w:val="00CC6E2E"/>
    <w:rsid w:val="00CD0508"/>
    <w:rsid w:val="00CD3460"/>
    <w:rsid w:val="00CD558C"/>
    <w:rsid w:val="00CE0FD8"/>
    <w:rsid w:val="00CE5EBD"/>
    <w:rsid w:val="00CE67D3"/>
    <w:rsid w:val="00CE7E45"/>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5A221D8"/>
  <w15:docId w15:val="{2CAFDFE2-5629-4428-BF7D-9CB363A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D8B"/>
    <w:rPr>
      <w:color w:val="605E5C"/>
      <w:shd w:val="clear" w:color="auto" w:fill="E1DFDD"/>
    </w:rPr>
  </w:style>
  <w:style w:type="paragraph" w:styleId="NormalWeb">
    <w:name w:val="Normal (Web)"/>
    <w:basedOn w:val="Normal"/>
    <w:uiPriority w:val="99"/>
    <w:semiHidden/>
    <w:unhideWhenUsed/>
    <w:rsid w:val="00035D40"/>
    <w:rPr>
      <w:rFonts w:eastAsiaTheme="minorHAnsi"/>
    </w:rPr>
  </w:style>
  <w:style w:type="character" w:customStyle="1" w:styleId="apple-converted-space">
    <w:name w:val="apple-converted-space"/>
    <w:basedOn w:val="DefaultParagraphFont"/>
    <w:rsid w:val="000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8755">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wo.ca/univsec/pdf/policies_procedures/section3/mapp311_covid19.pdf" TargetMode="External"/><Relationship Id="rId18" Type="http://schemas.openxmlformats.org/officeDocument/2006/relationships/hyperlink" Target="https://intra.lhsc.on.ca/medical-affairs/learning-and-development/medical-affairs-courses-and-events" TargetMode="External"/><Relationship Id="rId3" Type="http://schemas.openxmlformats.org/officeDocument/2006/relationships/styles" Target="styles.xml"/><Relationship Id="rId21" Type="http://schemas.openxmlformats.org/officeDocument/2006/relationships/hyperlink" Target="https://intra.lhsc.on.ca/medical-affairs/learning-and-development/medical-affairs-courses-and-events" TargetMode="External"/><Relationship Id="rId7" Type="http://schemas.openxmlformats.org/officeDocument/2006/relationships/endnotes" Target="endnotes.xml"/><Relationship Id="rId12" Type="http://schemas.openxmlformats.org/officeDocument/2006/relationships/hyperlink" Target="https://www.cpso.on.ca/Physicians/Registration/Requirements" TargetMode="External"/><Relationship Id="rId17" Type="http://schemas.openxmlformats.org/officeDocument/2006/relationships/hyperlink" Target="https://intra.lhsc.on.ca/medical-affairs/professional-staff/orientation" TargetMode="External"/><Relationship Id="rId2" Type="http://schemas.openxmlformats.org/officeDocument/2006/relationships/numbering" Target="numbering.xml"/><Relationship Id="rId16" Type="http://schemas.openxmlformats.org/officeDocument/2006/relationships/hyperlink" Target="mailto:stacey.taylor@lhsc.on.ca" TargetMode="External"/><Relationship Id="rId20" Type="http://schemas.openxmlformats.org/officeDocument/2006/relationships/hyperlink" Target="https://www.schulich.uwo.ca/clinicalfacultyaffairs/professional_affairs/learning_resources/new_faculty_orient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jhc.london.on.ca/medical-affairs/resources/health-review"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wo.ca/facultyrelations/faculty_relations/vaccination_requirement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D22C-1BBA-47FB-9430-76745337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12003</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2</cp:revision>
  <cp:lastPrinted>2016-02-12T20:48:00Z</cp:lastPrinted>
  <dcterms:created xsi:type="dcterms:W3CDTF">2021-11-25T01:03:00Z</dcterms:created>
  <dcterms:modified xsi:type="dcterms:W3CDTF">2021-11-25T01:03:00Z</dcterms:modified>
</cp:coreProperties>
</file>